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39BCAF7E" w14:textId="515C549F" w:rsidR="000A1C3D" w:rsidRPr="000A1C3D" w:rsidRDefault="00196AD8" w:rsidP="00196AD8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n. 4</w:t>
      </w:r>
      <w:r w:rsidR="00002630">
        <w:rPr>
          <w:rFonts w:ascii="Verdana" w:hAnsi="Verdana" w:cs="Calibri"/>
          <w:b/>
          <w:bCs/>
        </w:rPr>
        <w:t xml:space="preserve"> (</w:t>
      </w:r>
      <w:proofErr w:type="gramStart"/>
      <w:r w:rsidR="00002630">
        <w:rPr>
          <w:rFonts w:ascii="Verdana" w:hAnsi="Verdana" w:cs="Calibri"/>
          <w:b/>
          <w:bCs/>
        </w:rPr>
        <w:t xml:space="preserve">quattro) 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FORMATORI</w:t>
      </w:r>
      <w:proofErr w:type="gramEnd"/>
      <w:r w:rsidR="00002630" w:rsidRPr="00002630">
        <w:rPr>
          <w:rFonts w:ascii="Verdana" w:hAnsi="Verdana" w:cs="Calibri"/>
          <w:b/>
          <w:bCs/>
          <w:i/>
          <w:iCs/>
          <w:u w:val="single"/>
        </w:rPr>
        <w:t xml:space="preserve"> </w:t>
      </w:r>
      <w:r w:rsidR="000A1C3D" w:rsidRPr="00002630">
        <w:rPr>
          <w:rFonts w:ascii="Verdana" w:hAnsi="Verdana" w:cs="Calibri"/>
          <w:b/>
          <w:bCs/>
          <w:i/>
          <w:iCs/>
          <w:u w:val="single"/>
        </w:rPr>
        <w:t>ESPERT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I</w:t>
      </w:r>
      <w:r w:rsidR="000A1C3D" w:rsidRPr="00002630">
        <w:rPr>
          <w:rFonts w:ascii="Verdana" w:hAnsi="Verdana" w:cs="Calibri"/>
          <w:b/>
          <w:bCs/>
          <w:i/>
          <w:iCs/>
          <w:u w:val="single"/>
        </w:rPr>
        <w:t xml:space="preserve"> </w:t>
      </w:r>
      <w:r w:rsidR="00002630" w:rsidRPr="00002630">
        <w:rPr>
          <w:rFonts w:ascii="Verdana" w:hAnsi="Verdana" w:cs="Calibri"/>
          <w:b/>
          <w:bCs/>
          <w:i/>
          <w:iCs/>
          <w:u w:val="single"/>
        </w:rPr>
        <w:t>di Madrelingua Inglese o comunque in possesso di un livello di conoscenza e certificazione linguistica pari almeno a C1</w:t>
      </w:r>
      <w:r w:rsidR="00002630" w:rsidRPr="00002630">
        <w:rPr>
          <w:rFonts w:ascii="Verdana" w:hAnsi="Verdana" w:cs="Calibri"/>
          <w:b/>
          <w:bCs/>
          <w:i/>
          <w:iCs/>
        </w:rPr>
        <w:t xml:space="preserve"> </w:t>
      </w:r>
      <w:r w:rsidR="000A1C3D" w:rsidRPr="00953C0E">
        <w:rPr>
          <w:rFonts w:ascii="Verdana" w:hAnsi="Verdana" w:cs="Calibri"/>
          <w:b/>
          <w:bCs/>
        </w:rPr>
        <w:t xml:space="preserve">da impiegare </w:t>
      </w:r>
      <w:r w:rsidR="000A1C3D">
        <w:rPr>
          <w:rFonts w:ascii="Verdana" w:hAnsi="Verdana" w:cs="Calibri"/>
          <w:b/>
          <w:bCs/>
        </w:rPr>
        <w:t xml:space="preserve">nella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002630">
        <w:rPr>
          <w:rFonts w:ascii="Verdana" w:hAnsi="Verdana" w:cs="Calibri"/>
          <w:b/>
          <w:bCs/>
          <w:u w:val="single"/>
        </w:rPr>
        <w:t>10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 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degli studenti di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002630">
        <w:rPr>
          <w:rFonts w:ascii="Verdana" w:hAnsi="Verdana" w:cs="Calibri"/>
          <w:b/>
          <w:bCs/>
          <w:u w:val="single"/>
        </w:rPr>
        <w:t>second</w:t>
      </w:r>
      <w:r w:rsidR="000A1C3D" w:rsidRPr="004E60E7">
        <w:rPr>
          <w:rFonts w:ascii="Verdana" w:hAnsi="Verdana" w:cs="Calibri"/>
          <w:b/>
          <w:bCs/>
          <w:u w:val="single"/>
        </w:rPr>
        <w:t>aria</w:t>
      </w:r>
      <w:r w:rsidR="00002630">
        <w:rPr>
          <w:rFonts w:ascii="Verdana" w:hAnsi="Verdana" w:cs="Calibri"/>
          <w:b/>
          <w:bCs/>
          <w:u w:val="single"/>
        </w:rPr>
        <w:t xml:space="preserve"> di </w:t>
      </w:r>
      <w:r w:rsidR="00002630" w:rsidRPr="00002630">
        <w:rPr>
          <w:rFonts w:ascii="Verdana" w:hAnsi="Verdana" w:cs="Calibri"/>
          <w:b/>
          <w:bCs/>
          <w:u w:val="single"/>
        </w:rPr>
        <w:t>primo grado</w:t>
      </w:r>
      <w:r w:rsidR="00002630">
        <w:rPr>
          <w:rFonts w:ascii="Verdana" w:hAnsi="Verdana" w:cs="Calibri"/>
          <w:b/>
          <w:bCs/>
        </w:rPr>
        <w:t xml:space="preserve"> </w:t>
      </w:r>
      <w:r w:rsidR="000A1C3D" w:rsidRPr="00002630">
        <w:rPr>
          <w:rFonts w:ascii="Verdana" w:hAnsi="Verdana" w:cs="Calibri"/>
          <w:b/>
          <w:bCs/>
        </w:rPr>
        <w:t>nell’ambito</w:t>
      </w:r>
      <w:r w:rsidR="000A1C3D"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 w:rsidR="000A1C3D">
        <w:rPr>
          <w:rFonts w:ascii="Verdana" w:hAnsi="Verdana" w:cs="Calibri"/>
          <w:b/>
          <w:bCs/>
        </w:rPr>
        <w:t>A</w:t>
      </w:r>
      <w:r w:rsidR="000A1C3D" w:rsidRPr="00953C0E">
        <w:rPr>
          <w:rFonts w:ascii="Verdana" w:hAnsi="Verdana" w:cs="Calibri"/>
          <w:b/>
          <w:bCs/>
        </w:rPr>
        <w:t>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4A4D77">
      <w:pPr>
        <w:spacing w:after="0"/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36BF2B5D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 w:rsidR="00002630">
        <w:rPr>
          <w:rFonts w:ascii="Verdana" w:hAnsi="Verdana" w:cs="Calibri"/>
          <w:b/>
          <w:bCs/>
        </w:rPr>
        <w:t xml:space="preserve">FORMATORE </w:t>
      </w:r>
      <w:r w:rsidRPr="00953C0E">
        <w:rPr>
          <w:rFonts w:ascii="Verdana" w:hAnsi="Verdana" w:cs="Calibri"/>
          <w:b/>
          <w:bCs/>
        </w:rPr>
        <w:t>ESPERTO</w:t>
      </w:r>
      <w:r>
        <w:rPr>
          <w:rFonts w:ascii="Verdana" w:hAnsi="Verdana" w:cs="Calibri"/>
          <w:b/>
          <w:bCs/>
        </w:rPr>
        <w:t xml:space="preserve"> </w:t>
      </w:r>
    </w:p>
    <w:p w14:paraId="0B3E9E56" w14:textId="7A180E78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percorsi </w:t>
      </w:r>
      <w:r w:rsidR="00002630">
        <w:rPr>
          <w:rFonts w:ascii="Verdana" w:hAnsi="Verdana" w:cs="Calibri"/>
          <w:b/>
          <w:bCs/>
          <w:u w:val="single"/>
        </w:rPr>
        <w:t xml:space="preserve">di formazione per il potenziamento delle competenze linguistiche – INGLESE - degli studenti di </w:t>
      </w:r>
      <w:r w:rsidR="00002630" w:rsidRPr="004E60E7">
        <w:rPr>
          <w:rFonts w:ascii="Verdana" w:hAnsi="Verdana" w:cs="Calibri"/>
          <w:b/>
          <w:bCs/>
          <w:u w:val="single"/>
        </w:rPr>
        <w:t xml:space="preserve">scuola </w:t>
      </w:r>
      <w:r w:rsidR="00002630">
        <w:rPr>
          <w:rFonts w:ascii="Verdana" w:hAnsi="Verdana" w:cs="Calibri"/>
          <w:b/>
          <w:bCs/>
          <w:u w:val="single"/>
        </w:rPr>
        <w:t>second</w:t>
      </w:r>
      <w:r w:rsidR="00002630" w:rsidRPr="004E60E7">
        <w:rPr>
          <w:rFonts w:ascii="Verdana" w:hAnsi="Verdana" w:cs="Calibri"/>
          <w:b/>
          <w:bCs/>
          <w:u w:val="single"/>
        </w:rPr>
        <w:t>aria</w:t>
      </w:r>
      <w:r w:rsidR="00002630">
        <w:rPr>
          <w:rFonts w:ascii="Verdana" w:hAnsi="Verdana" w:cs="Calibri"/>
          <w:b/>
          <w:bCs/>
          <w:u w:val="single"/>
        </w:rPr>
        <w:t xml:space="preserve"> di </w:t>
      </w:r>
      <w:r w:rsidR="00002630" w:rsidRPr="00002630">
        <w:rPr>
          <w:rFonts w:ascii="Verdana" w:hAnsi="Verdana" w:cs="Calibri"/>
          <w:b/>
          <w:bCs/>
          <w:u w:val="single"/>
        </w:rPr>
        <w:t>primo grado</w:t>
      </w:r>
      <w:r w:rsidR="00002630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e nello specifico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</w:t>
      </w:r>
      <w:r w:rsidR="00002630">
        <w:rPr>
          <w:rFonts w:ascii="Verdana" w:hAnsi="Verdana" w:cs="Calibri"/>
          <w:b/>
          <w:bCs/>
          <w:sz w:val="16"/>
          <w:szCs w:val="16"/>
        </w:rPr>
        <w:t>indicare ordine di priorità ai 4 gruppi di percorso)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3"/>
        <w:gridCol w:w="1845"/>
        <w:gridCol w:w="2189"/>
        <w:gridCol w:w="2283"/>
        <w:gridCol w:w="1768"/>
      </w:tblGrid>
      <w:tr w:rsidR="00270A63" w:rsidRPr="004C7051" w14:paraId="023A6C72" w14:textId="77777777" w:rsidTr="00270A63">
        <w:tc>
          <w:tcPr>
            <w:tcW w:w="1495" w:type="dxa"/>
            <w:vMerge w:val="restart"/>
          </w:tcPr>
          <w:p w14:paraId="4034E4DE" w14:textId="77777777" w:rsidR="00270A63" w:rsidRPr="00270A63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 w:cs="Calibri"/>
                <w:sz w:val="22"/>
                <w:szCs w:val="22"/>
              </w:rPr>
              <w:t>ORDINE</w:t>
            </w:r>
          </w:p>
          <w:p w14:paraId="55375A51" w14:textId="77777777" w:rsidR="00270A63" w:rsidRPr="00270A63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 w:cs="Calibri"/>
                <w:sz w:val="22"/>
                <w:szCs w:val="22"/>
              </w:rPr>
              <w:t>PRIORITA’</w:t>
            </w:r>
          </w:p>
          <w:p w14:paraId="37EEAC56" w14:textId="69C86988" w:rsidR="00270A63" w:rsidRPr="004C7051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        </w:t>
            </w:r>
          </w:p>
        </w:tc>
        <w:tc>
          <w:tcPr>
            <w:tcW w:w="8133" w:type="dxa"/>
            <w:gridSpan w:val="4"/>
            <w:shd w:val="clear" w:color="auto" w:fill="FFE599" w:themeFill="accent4" w:themeFillTint="66"/>
          </w:tcPr>
          <w:p w14:paraId="302BBC42" w14:textId="77777777" w:rsidR="00270A63" w:rsidRDefault="00270A63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 w:rsidRPr="00AA5B67"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>Indicare l’ordine di priorità</w:t>
            </w: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 xml:space="preserve"> contrassegnando i gruppi di percorso con la numerazione da 1 a 4.</w:t>
            </w:r>
          </w:p>
          <w:p w14:paraId="19205315" w14:textId="77777777" w:rsidR="00270A63" w:rsidRDefault="00270A63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>Se non interessati a un gruppo di percorsi contrassegnarlo con “0”</w:t>
            </w:r>
          </w:p>
          <w:p w14:paraId="23AB6B27" w14:textId="3E7B6EC1" w:rsidR="00270A63" w:rsidRPr="00AA5B67" w:rsidRDefault="00270A63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 w:val="0"/>
                <w:i/>
                <w:iCs/>
                <w:sz w:val="16"/>
                <w:szCs w:val="16"/>
              </w:rPr>
              <w:t xml:space="preserve">Se interessati in egual misura a tutti i percorsi contrassegnarli tutti con “1”  </w:t>
            </w:r>
          </w:p>
        </w:tc>
      </w:tr>
      <w:tr w:rsidR="00270A63" w:rsidRPr="004C7051" w14:paraId="7AEBB3DA" w14:textId="77777777" w:rsidTr="00270A63">
        <w:tc>
          <w:tcPr>
            <w:tcW w:w="1495" w:type="dxa"/>
            <w:vMerge/>
          </w:tcPr>
          <w:p w14:paraId="240C0A89" w14:textId="77777777" w:rsidR="00270A63" w:rsidRPr="004C7051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CFCF8D1" w14:textId="6450F512" w:rsidR="00270A63" w:rsidRPr="004C7051" w:rsidRDefault="00270A63" w:rsidP="00270A63">
            <w:pPr>
              <w:pStyle w:val="Titolo1"/>
              <w:spacing w:before="60"/>
              <w:ind w:left="0" w:right="-1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786FDE">
              <w:rPr>
                <w:rFonts w:ascii="Verdana" w:hAnsi="Verdana"/>
                <w:bCs w:val="0"/>
                <w:sz w:val="22"/>
                <w:szCs w:val="22"/>
              </w:rPr>
              <w:t>NUMERO FORMATORI RICHIESTI</w:t>
            </w:r>
          </w:p>
        </w:tc>
        <w:tc>
          <w:tcPr>
            <w:tcW w:w="2221" w:type="dxa"/>
          </w:tcPr>
          <w:p w14:paraId="76AD8C7D" w14:textId="77777777" w:rsidR="00270A63" w:rsidRPr="00786FDE" w:rsidRDefault="00270A63" w:rsidP="00270A63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86FDE">
              <w:rPr>
                <w:rFonts w:ascii="Verdana" w:hAnsi="Verdana"/>
                <w:b/>
                <w:bCs/>
                <w:sz w:val="22"/>
                <w:szCs w:val="22"/>
              </w:rPr>
              <w:t>DESTINATARI DEL PROGETTO FORMATIVO</w:t>
            </w:r>
          </w:p>
          <w:p w14:paraId="0FE25BF8" w14:textId="77777777" w:rsidR="00270A63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83" w:type="dxa"/>
          </w:tcPr>
          <w:p w14:paraId="3988C67E" w14:textId="77777777" w:rsidR="00270A63" w:rsidRPr="00786FDE" w:rsidRDefault="00270A63" w:rsidP="00270A63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86FDE">
              <w:rPr>
                <w:rFonts w:ascii="Verdana" w:hAnsi="Verdana"/>
                <w:b/>
                <w:bCs/>
                <w:sz w:val="22"/>
                <w:szCs w:val="22"/>
              </w:rPr>
              <w:t>ARTICOLAZIONE DEL PERCORSO</w:t>
            </w:r>
          </w:p>
          <w:p w14:paraId="79EEFE40" w14:textId="77777777" w:rsidR="00270A63" w:rsidRDefault="00270A63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8" w:type="dxa"/>
          </w:tcPr>
          <w:p w14:paraId="609CD030" w14:textId="6594EA80" w:rsidR="00270A63" w:rsidRPr="00270A63" w:rsidRDefault="00270A63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sz w:val="22"/>
                <w:szCs w:val="22"/>
              </w:rPr>
            </w:pPr>
            <w:r w:rsidRPr="00270A63">
              <w:rPr>
                <w:rFonts w:ascii="Verdana" w:hAnsi="Verdana"/>
                <w:sz w:val="22"/>
                <w:szCs w:val="22"/>
              </w:rPr>
              <w:t>ORE DA ATTRIBUIRE AD OGNI UNITA’ DI PERSONALE</w:t>
            </w:r>
          </w:p>
        </w:tc>
      </w:tr>
      <w:tr w:rsidR="001B4EB2" w:rsidRPr="004C7051" w14:paraId="5ABBDED1" w14:textId="77777777" w:rsidTr="00270A63">
        <w:tc>
          <w:tcPr>
            <w:tcW w:w="1495" w:type="dxa"/>
          </w:tcPr>
          <w:p w14:paraId="492CC106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1C268245" w14:textId="7348C14E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formatore</w:t>
            </w:r>
          </w:p>
        </w:tc>
        <w:tc>
          <w:tcPr>
            <w:tcW w:w="2221" w:type="dxa"/>
          </w:tcPr>
          <w:p w14:paraId="0C6052B5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terze della scuola secondaria di primo grado di Mondovì Altipiano</w:t>
            </w:r>
          </w:p>
        </w:tc>
        <w:tc>
          <w:tcPr>
            <w:tcW w:w="2283" w:type="dxa"/>
          </w:tcPr>
          <w:p w14:paraId="6651AD3A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n. 4 (quattro) percorsi della durata di 12 (dodici) ore ciascuno, realizzati in presenza, in orari diversi da quelli della frequenza scolastica</w:t>
            </w:r>
          </w:p>
        </w:tc>
        <w:tc>
          <w:tcPr>
            <w:tcW w:w="1768" w:type="dxa"/>
          </w:tcPr>
          <w:p w14:paraId="666F667E" w14:textId="6FCEA238" w:rsidR="001B4EB2" w:rsidRPr="00D508EB" w:rsidRDefault="001B4EB2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>Ore 48</w:t>
            </w:r>
          </w:p>
        </w:tc>
      </w:tr>
      <w:tr w:rsidR="001B4EB2" w:rsidRPr="004C7051" w14:paraId="3406DE07" w14:textId="77777777" w:rsidTr="00270A63">
        <w:tc>
          <w:tcPr>
            <w:tcW w:w="1495" w:type="dxa"/>
          </w:tcPr>
          <w:p w14:paraId="79C7BC7B" w14:textId="77777777" w:rsidR="001B4EB2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745FD91B" w14:textId="54F5EE6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1 formatore</w:t>
            </w:r>
          </w:p>
        </w:tc>
        <w:tc>
          <w:tcPr>
            <w:tcW w:w="2221" w:type="dxa"/>
          </w:tcPr>
          <w:p w14:paraId="1C18D134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seconda C-E della scuola secondaria di primo grado di Mondovì Altipiano</w:t>
            </w:r>
          </w:p>
        </w:tc>
        <w:tc>
          <w:tcPr>
            <w:tcW w:w="2283" w:type="dxa"/>
          </w:tcPr>
          <w:p w14:paraId="7F1E7D0C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n. 2 (due) percorsi della durata di 12 (dodici) ore ciascuno, realizzati in presenza, in orari diversi da quelli della frequenza scolastica</w:t>
            </w:r>
          </w:p>
        </w:tc>
        <w:tc>
          <w:tcPr>
            <w:tcW w:w="1768" w:type="dxa"/>
          </w:tcPr>
          <w:p w14:paraId="4FB0284C" w14:textId="597A38C4" w:rsidR="001B4EB2" w:rsidRPr="00D508EB" w:rsidRDefault="001B4EB2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>Ore 24</w:t>
            </w:r>
          </w:p>
        </w:tc>
      </w:tr>
      <w:tr w:rsidR="001B4EB2" w:rsidRPr="004C7051" w14:paraId="2AD0EDC9" w14:textId="77777777" w:rsidTr="00270A63">
        <w:tc>
          <w:tcPr>
            <w:tcW w:w="1495" w:type="dxa"/>
          </w:tcPr>
          <w:p w14:paraId="77EE23D0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06807409" w14:textId="7E96BD6E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formatore</w:t>
            </w:r>
          </w:p>
        </w:tc>
        <w:tc>
          <w:tcPr>
            <w:tcW w:w="2221" w:type="dxa"/>
          </w:tcPr>
          <w:p w14:paraId="08F0274F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le classi seconda A-B-D della scuola secondaria di primo grado di Mondovì Altipiano</w:t>
            </w:r>
          </w:p>
        </w:tc>
        <w:tc>
          <w:tcPr>
            <w:tcW w:w="2283" w:type="dxa"/>
          </w:tcPr>
          <w:p w14:paraId="0020B15C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n. 3 (tre) percorsi della durata di 12 (dodici) ore ciascuno, realizzati in presenza, in orari diversi da quelli della frequenza scolastica</w:t>
            </w:r>
          </w:p>
        </w:tc>
        <w:tc>
          <w:tcPr>
            <w:tcW w:w="1768" w:type="dxa"/>
          </w:tcPr>
          <w:p w14:paraId="0140B79F" w14:textId="55B7A2C2" w:rsidR="001B4EB2" w:rsidRPr="00D508EB" w:rsidRDefault="001B4EB2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 xml:space="preserve">Ore </w:t>
            </w:r>
            <w:r w:rsidRPr="00D508EB">
              <w:rPr>
                <w:rFonts w:ascii="Verdana" w:hAnsi="Verdana" w:cs="Calibri"/>
                <w:bCs w:val="0"/>
                <w:sz w:val="22"/>
                <w:szCs w:val="22"/>
              </w:rPr>
              <w:t>36</w:t>
            </w:r>
          </w:p>
        </w:tc>
      </w:tr>
      <w:tr w:rsidR="001B4EB2" w:rsidRPr="004C7051" w14:paraId="05592A9A" w14:textId="77777777" w:rsidTr="00270A63">
        <w:tc>
          <w:tcPr>
            <w:tcW w:w="1495" w:type="dxa"/>
          </w:tcPr>
          <w:p w14:paraId="1CA52AC4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1" w:type="dxa"/>
          </w:tcPr>
          <w:p w14:paraId="2C3F0183" w14:textId="05E0D056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 w:rsidRPr="004C7051"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1 </w:t>
            </w: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formatore</w:t>
            </w:r>
          </w:p>
        </w:tc>
        <w:tc>
          <w:tcPr>
            <w:tcW w:w="2221" w:type="dxa"/>
          </w:tcPr>
          <w:p w14:paraId="0829D450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>Studenti frequentanti la classe terza della scuola secondaria di primo grado di Pianfei</w:t>
            </w:r>
          </w:p>
        </w:tc>
        <w:tc>
          <w:tcPr>
            <w:tcW w:w="2283" w:type="dxa"/>
          </w:tcPr>
          <w:p w14:paraId="47C2ACBF" w14:textId="77777777" w:rsidR="001B4EB2" w:rsidRPr="004C7051" w:rsidRDefault="001B4EB2" w:rsidP="00EE2131">
            <w:pPr>
              <w:pStyle w:val="Titolo1"/>
              <w:spacing w:before="60"/>
              <w:ind w:left="0" w:right="-1"/>
              <w:jc w:val="both"/>
              <w:rPr>
                <w:rFonts w:ascii="Verdana" w:hAnsi="Verdana" w:cs="Calibri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 w:val="0"/>
                <w:bCs w:val="0"/>
                <w:sz w:val="22"/>
                <w:szCs w:val="22"/>
              </w:rPr>
              <w:t xml:space="preserve">n. 1 (un) percorsi della durata di 12 (dodici) ore, realizzato in presenza, in orari diversi da quelli della frequenza scolastica </w:t>
            </w:r>
          </w:p>
        </w:tc>
        <w:tc>
          <w:tcPr>
            <w:tcW w:w="1768" w:type="dxa"/>
          </w:tcPr>
          <w:p w14:paraId="1269F142" w14:textId="536C8948" w:rsidR="001B4EB2" w:rsidRPr="00D508EB" w:rsidRDefault="001B4EB2" w:rsidP="00EE2131">
            <w:pPr>
              <w:pStyle w:val="Titolo1"/>
              <w:spacing w:before="60"/>
              <w:ind w:left="0" w:right="-1"/>
              <w:rPr>
                <w:rFonts w:ascii="Verdana" w:hAnsi="Verdana" w:cs="Calibri"/>
                <w:bCs w:val="0"/>
                <w:sz w:val="22"/>
                <w:szCs w:val="22"/>
              </w:rPr>
            </w:pPr>
            <w:r>
              <w:rPr>
                <w:rFonts w:ascii="Verdana" w:hAnsi="Verdana" w:cs="Calibri"/>
                <w:bCs w:val="0"/>
                <w:sz w:val="22"/>
                <w:szCs w:val="22"/>
              </w:rPr>
              <w:t>Ore 12</w:t>
            </w:r>
          </w:p>
        </w:tc>
      </w:tr>
    </w:tbl>
    <w:p w14:paraId="2925C10E" w14:textId="77777777" w:rsidR="004377DD" w:rsidRPr="00A071EE" w:rsidRDefault="004377DD" w:rsidP="000A1C3D">
      <w:pPr>
        <w:spacing w:after="0" w:line="240" w:lineRule="auto"/>
        <w:rPr>
          <w:rFonts w:ascii="Verdana" w:hAnsi="Verdana" w:cs="Calibri"/>
        </w:rPr>
      </w:pP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7D493A8F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B408498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D984671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05D34EF2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168850FD" w14:textId="77777777" w:rsidR="00B646F1" w:rsidRPr="00807F34" w:rsidRDefault="00B646F1" w:rsidP="00B646F1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4DFC92CB" w14:textId="77777777" w:rsidR="00B646F1" w:rsidRPr="00807F34" w:rsidRDefault="00B646F1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lastRenderedPageBreak/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0F35178" w14:textId="2E392A8E" w:rsidR="00B646F1" w:rsidRPr="00B646F1" w:rsidRDefault="00B646F1" w:rsidP="00D271ED">
      <w:pPr>
        <w:pStyle w:val="Comma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essere</w:t>
      </w:r>
      <w:r w:rsidRPr="00B646F1">
        <w:rPr>
          <w:rFonts w:ascii="Verdana" w:hAnsi="Verdana" w:cs="Calibri"/>
          <w:sz w:val="20"/>
          <w:szCs w:val="20"/>
        </w:rPr>
        <w:t xml:space="preserve"> </w:t>
      </w:r>
      <w:r w:rsidRPr="00B646F1">
        <w:rPr>
          <w:rFonts w:ascii="Verdana" w:hAnsi="Verdana"/>
          <w:sz w:val="20"/>
          <w:szCs w:val="20"/>
        </w:rPr>
        <w:t>formator</w:t>
      </w:r>
      <w:r>
        <w:rPr>
          <w:rFonts w:ascii="Verdana" w:hAnsi="Verdana"/>
          <w:sz w:val="20"/>
          <w:szCs w:val="20"/>
        </w:rPr>
        <w:t>e</w:t>
      </w:r>
      <w:r w:rsidRPr="00B646F1">
        <w:rPr>
          <w:rFonts w:ascii="Verdana" w:hAnsi="Verdana"/>
          <w:sz w:val="20"/>
          <w:szCs w:val="20"/>
        </w:rPr>
        <w:t xml:space="preserve"> espert</w:t>
      </w:r>
      <w:r>
        <w:rPr>
          <w:rFonts w:ascii="Verdana" w:hAnsi="Verdana"/>
          <w:sz w:val="20"/>
          <w:szCs w:val="20"/>
        </w:rPr>
        <w:t>o</w:t>
      </w:r>
      <w:r w:rsidRPr="00B646F1">
        <w:rPr>
          <w:rFonts w:ascii="Verdana" w:hAnsi="Verdana" w:cs="Calibri"/>
          <w:sz w:val="20"/>
          <w:szCs w:val="20"/>
        </w:rPr>
        <w:t xml:space="preserve"> madrelingua inglese secondo la definizione delle linee guida vigenti in materia o in subordine in possesso di un livello di conoscenza e certificazione linguistica pari almeno a C1 (lingua inglese)</w:t>
      </w:r>
      <w:r w:rsidR="00D271ED">
        <w:rPr>
          <w:rFonts w:ascii="Verdana" w:hAnsi="Verdana" w:cs="Calibri"/>
          <w:sz w:val="20"/>
          <w:szCs w:val="20"/>
        </w:rPr>
        <w:t xml:space="preserve"> </w:t>
      </w:r>
      <w:r w:rsidR="00D271ED" w:rsidRPr="00D271ED">
        <w:rPr>
          <w:rFonts w:ascii="Verdana" w:hAnsi="Verdana" w:cs="Calibri"/>
          <w:sz w:val="16"/>
          <w:szCs w:val="16"/>
          <w:u w:val="single"/>
        </w:rPr>
        <w:t>(</w:t>
      </w:r>
      <w:r w:rsidR="00D271ED" w:rsidRPr="00D271ED">
        <w:rPr>
          <w:rFonts w:ascii="Verdana" w:hAnsi="Verdana" w:cs="Calibri"/>
          <w:i/>
          <w:iCs/>
          <w:sz w:val="16"/>
          <w:szCs w:val="16"/>
          <w:u w:val="single"/>
        </w:rPr>
        <w:t>cancellare la voce che non interessa)</w:t>
      </w:r>
    </w:p>
    <w:p w14:paraId="189F114F" w14:textId="63CF7D43" w:rsidR="00196AD8" w:rsidRPr="00D271ED" w:rsidRDefault="00196AD8" w:rsidP="00D271ED">
      <w:pPr>
        <w:pStyle w:val="Comma"/>
        <w:numPr>
          <w:ilvl w:val="0"/>
          <w:numId w:val="5"/>
        </w:numPr>
        <w:spacing w:line="276" w:lineRule="auto"/>
        <w:ind w:left="426" w:hanging="426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  <w:r w:rsidR="00B646F1" w:rsidRPr="00B646F1">
        <w:rPr>
          <w:rFonts w:ascii="Verdana" w:hAnsi="Verdana"/>
          <w:sz w:val="20"/>
          <w:szCs w:val="20"/>
        </w:rPr>
        <w:t xml:space="preserve">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, in possesso di un diritto di soggiorno o di un diritto di soggiorno permanente, essendo familiare di un cittadino comunitario (art. 38, comma 1,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di permesso di soggiorno CE per soggiornanti di lungo periodo (art. 38, comma 3-bis, del d.lgs. n. 165/2001); oppure </w:t>
      </w:r>
      <w:r w:rsidR="00D271ED">
        <w:rPr>
          <w:rFonts w:ascii="Verdana" w:hAnsi="Verdana"/>
          <w:sz w:val="20"/>
          <w:szCs w:val="20"/>
        </w:rPr>
        <w:t>essere</w:t>
      </w:r>
      <w:r w:rsidR="00B646F1" w:rsidRPr="00B646F1">
        <w:rPr>
          <w:rFonts w:ascii="Verdana" w:hAnsi="Verdana"/>
          <w:sz w:val="20"/>
          <w:szCs w:val="20"/>
        </w:rPr>
        <w:t xml:space="preserve"> cittadin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non comunitari</w:t>
      </w:r>
      <w:r w:rsidR="00D271ED">
        <w:rPr>
          <w:rFonts w:ascii="Verdana" w:hAnsi="Verdana"/>
          <w:sz w:val="20"/>
          <w:szCs w:val="20"/>
        </w:rPr>
        <w:t>o</w:t>
      </w:r>
      <w:r w:rsidR="00B646F1" w:rsidRPr="00B646F1">
        <w:rPr>
          <w:rFonts w:ascii="Verdana" w:hAnsi="Verdana"/>
          <w:sz w:val="20"/>
          <w:szCs w:val="20"/>
        </w:rPr>
        <w:t xml:space="preserve"> titolar</w:t>
      </w:r>
      <w:r w:rsidR="00D271ED">
        <w:rPr>
          <w:rFonts w:ascii="Verdana" w:hAnsi="Verdana"/>
          <w:sz w:val="20"/>
          <w:szCs w:val="20"/>
        </w:rPr>
        <w:t>e</w:t>
      </w:r>
      <w:r w:rsidR="00B646F1" w:rsidRPr="00B646F1">
        <w:rPr>
          <w:rFonts w:ascii="Verdana" w:hAnsi="Verdana"/>
          <w:sz w:val="20"/>
          <w:szCs w:val="20"/>
        </w:rPr>
        <w:t xml:space="preserve"> dello status di rifugiato ovvero dello status di protezione sussidiaria (art. 38, comma 3- bis, del d.lgs. n. 165/2001);</w:t>
      </w:r>
      <w:r w:rsidR="00D271ED" w:rsidRPr="00D271ED">
        <w:rPr>
          <w:rFonts w:ascii="Verdana" w:hAnsi="Verdana" w:cs="Calibri"/>
          <w:sz w:val="16"/>
          <w:szCs w:val="16"/>
          <w:u w:val="single"/>
        </w:rPr>
        <w:t xml:space="preserve"> (</w:t>
      </w:r>
      <w:r w:rsidR="00D271ED" w:rsidRPr="00D271ED">
        <w:rPr>
          <w:rFonts w:ascii="Verdana" w:hAnsi="Verdana" w:cs="Calibri"/>
          <w:i/>
          <w:iCs/>
          <w:sz w:val="16"/>
          <w:szCs w:val="16"/>
          <w:u w:val="single"/>
        </w:rPr>
        <w:t>cancellare la voce che non interessa)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7"/>
        <w:gridCol w:w="4206"/>
        <w:gridCol w:w="47"/>
        <w:gridCol w:w="2410"/>
        <w:gridCol w:w="1984"/>
      </w:tblGrid>
      <w:tr w:rsidR="00E13395" w:rsidRPr="00FC4FEA" w14:paraId="79E830A3" w14:textId="77777777" w:rsidTr="00E30675">
        <w:trPr>
          <w:trHeight w:val="688"/>
          <w:jc w:val="center"/>
        </w:trPr>
        <w:tc>
          <w:tcPr>
            <w:tcW w:w="2263" w:type="dxa"/>
            <w:gridSpan w:val="2"/>
          </w:tcPr>
          <w:p w14:paraId="1586A050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4253" w:type="dxa"/>
            <w:gridSpan w:val="2"/>
          </w:tcPr>
          <w:p w14:paraId="68C0DE3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410" w:type="dxa"/>
          </w:tcPr>
          <w:p w14:paraId="4A1B182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984" w:type="dxa"/>
          </w:tcPr>
          <w:p w14:paraId="0C79DD38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3A287367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CE009E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E13395" w:rsidRPr="00FC4FEA" w14:paraId="2F047A97" w14:textId="1DC070E5" w:rsidTr="00E30675">
        <w:trPr>
          <w:trHeight w:val="1279"/>
          <w:jc w:val="center"/>
        </w:trPr>
        <w:tc>
          <w:tcPr>
            <w:tcW w:w="2246" w:type="dxa"/>
            <w:vMerge w:val="restart"/>
            <w:vAlign w:val="center"/>
          </w:tcPr>
          <w:p w14:paraId="63F61544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Titoli di studio</w:t>
            </w:r>
            <w:r>
              <w:rPr>
                <w:rFonts w:ascii="Verdana" w:hAnsi="Verdana" w:cs="Calibri"/>
                <w:b/>
                <w:bCs/>
              </w:rPr>
              <w:t xml:space="preserve"> e culturali specifici</w:t>
            </w:r>
          </w:p>
          <w:p w14:paraId="729AB667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223" w:type="dxa"/>
            <w:gridSpan w:val="2"/>
            <w:vAlign w:val="center"/>
          </w:tcPr>
          <w:p w14:paraId="3454926B" w14:textId="5A200FA1" w:rsidR="00E13395" w:rsidRPr="00FC4FEA" w:rsidRDefault="00E13395" w:rsidP="00EE2131">
            <w:pPr>
              <w:spacing w:after="0" w:line="240" w:lineRule="auto"/>
              <w:rPr>
                <w:rFonts w:ascii="Verdana" w:hAnsi="Verdana" w:cs="Calibri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Titolo di studio come da profilo richiesto </w:t>
            </w:r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 xml:space="preserve">(vedi art. 1 </w:t>
            </w:r>
            <w:proofErr w:type="gramStart"/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>del</w:t>
            </w:r>
            <w:r w:rsidR="00C730A0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>l’</w:t>
            </w:r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 xml:space="preserve"> Avviso</w:t>
            </w:r>
            <w:proofErr w:type="gramEnd"/>
            <w:r w:rsidRPr="004A2E41">
              <w:rPr>
                <w:rFonts w:ascii="Verdana" w:hAnsi="Verdana"/>
                <w:i/>
                <w:iCs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457" w:type="dxa"/>
            <w:gridSpan w:val="2"/>
            <w:vAlign w:val="center"/>
          </w:tcPr>
          <w:p w14:paraId="2B81D63C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7AB7B0EB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7C8C874B" w14:textId="740B1C42" w:rsidTr="00E30675">
        <w:trPr>
          <w:trHeight w:val="789"/>
          <w:jc w:val="center"/>
        </w:trPr>
        <w:tc>
          <w:tcPr>
            <w:tcW w:w="2246" w:type="dxa"/>
            <w:vMerge/>
          </w:tcPr>
          <w:p w14:paraId="59DFAE92" w14:textId="77777777" w:rsidR="00E13395" w:rsidRPr="00FC4FEA" w:rsidRDefault="00E13395" w:rsidP="00E13395">
            <w:pPr>
              <w:pStyle w:val="Comma"/>
              <w:tabs>
                <w:tab w:val="clear" w:pos="360"/>
              </w:tabs>
              <w:spacing w:after="0"/>
              <w:ind w:left="284" w:hanging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4223" w:type="dxa"/>
            <w:gridSpan w:val="2"/>
            <w:vAlign w:val="center"/>
          </w:tcPr>
          <w:p w14:paraId="75390E52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Titoli post laurea </w:t>
            </w:r>
          </w:p>
          <w:p w14:paraId="28E76696" w14:textId="77777777" w:rsidR="00E13395" w:rsidRPr="00FC4FEA" w:rsidRDefault="00E13395" w:rsidP="00EE2131">
            <w:pPr>
              <w:pStyle w:val="Default"/>
              <w:rPr>
                <w:rFonts w:ascii="Verdana" w:hAnsi="Verdana" w:cs="Calibri"/>
              </w:rPr>
            </w:pPr>
            <w:r w:rsidRPr="00B5624C">
              <w:rPr>
                <w:rFonts w:ascii="Verdana" w:hAnsi="Verdana"/>
                <w:sz w:val="20"/>
                <w:szCs w:val="20"/>
              </w:rPr>
              <w:t>(diplomi di perfezionamento, diplomi di specializzazione, master, dottorato di ricerca, altri titoli) attinenti e coerenti con la specifica area di intervento relativa all’incarico da ricoprire</w:t>
            </w:r>
          </w:p>
        </w:tc>
        <w:tc>
          <w:tcPr>
            <w:tcW w:w="2457" w:type="dxa"/>
            <w:gridSpan w:val="2"/>
            <w:vAlign w:val="center"/>
          </w:tcPr>
          <w:p w14:paraId="505759A4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   </w:t>
            </w: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4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4216B78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hanging="138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</w:t>
            </w:r>
            <w:r>
              <w:rPr>
                <w:rFonts w:ascii="Verdana" w:hAnsi="Verdana" w:cs="Calibri"/>
                <w:b/>
                <w:bCs/>
              </w:rPr>
              <w:t>i</w:t>
            </w:r>
            <w:r w:rsidRPr="00FC4FEA">
              <w:rPr>
                <w:rFonts w:ascii="Verdana" w:hAnsi="Verdana" w:cs="Calibri"/>
                <w:b/>
                <w:bCs/>
              </w:rPr>
              <w:t xml:space="preserve"> per ogni </w:t>
            </w:r>
            <w:r>
              <w:rPr>
                <w:rFonts w:ascii="Verdana" w:hAnsi="Verdana" w:cs="Calibri"/>
                <w:b/>
                <w:bCs/>
              </w:rPr>
              <w:t>titolo</w:t>
            </w:r>
            <w:r w:rsidRPr="00FC4FEA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6947F79A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2504F9FD" w14:textId="08F2B0E1" w:rsidTr="00E30675">
        <w:trPr>
          <w:trHeight w:val="921"/>
          <w:jc w:val="center"/>
        </w:trPr>
        <w:tc>
          <w:tcPr>
            <w:tcW w:w="2246" w:type="dxa"/>
            <w:vMerge w:val="restart"/>
          </w:tcPr>
          <w:p w14:paraId="362F37B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C7A324A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06E8188D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102A0A2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Certificazioni</w:t>
            </w:r>
          </w:p>
          <w:p w14:paraId="2CD91E4D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4223" w:type="dxa"/>
            <w:gridSpan w:val="2"/>
            <w:vAlign w:val="center"/>
          </w:tcPr>
          <w:p w14:paraId="206C335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C2 lingua inglese</w:t>
            </w:r>
          </w:p>
        </w:tc>
        <w:tc>
          <w:tcPr>
            <w:tcW w:w="2457" w:type="dxa"/>
            <w:gridSpan w:val="2"/>
            <w:vAlign w:val="center"/>
          </w:tcPr>
          <w:p w14:paraId="71FA2908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5 punti</w:t>
            </w:r>
          </w:p>
        </w:tc>
        <w:tc>
          <w:tcPr>
            <w:tcW w:w="1984" w:type="dxa"/>
          </w:tcPr>
          <w:p w14:paraId="61786AB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326A5F6D" w14:textId="63A323E1" w:rsidTr="00E30675">
        <w:trPr>
          <w:trHeight w:val="499"/>
          <w:jc w:val="center"/>
        </w:trPr>
        <w:tc>
          <w:tcPr>
            <w:tcW w:w="2246" w:type="dxa"/>
            <w:vMerge/>
          </w:tcPr>
          <w:p w14:paraId="4AF72FE8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07F5BEB0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Certificazione C1 lingua inglese</w:t>
            </w:r>
          </w:p>
        </w:tc>
        <w:tc>
          <w:tcPr>
            <w:tcW w:w="2457" w:type="dxa"/>
            <w:gridSpan w:val="2"/>
          </w:tcPr>
          <w:p w14:paraId="79A10C86" w14:textId="77777777" w:rsidR="00E13395" w:rsidRPr="00FC4FEA" w:rsidRDefault="00E13395" w:rsidP="00EE2131">
            <w:pPr>
              <w:ind w:left="440" w:firstLine="141"/>
              <w:rPr>
                <w:rFonts w:ascii="Verdana" w:hAnsi="Verdana"/>
              </w:rPr>
            </w:pPr>
            <w:r w:rsidRPr="00FC4FEA">
              <w:rPr>
                <w:rFonts w:ascii="Verdana" w:hAnsi="Verdana" w:cs="Calibri"/>
                <w:b/>
                <w:bCs/>
              </w:rPr>
              <w:t>4 punti</w:t>
            </w:r>
          </w:p>
        </w:tc>
        <w:tc>
          <w:tcPr>
            <w:tcW w:w="1984" w:type="dxa"/>
          </w:tcPr>
          <w:p w14:paraId="04A4656E" w14:textId="77777777" w:rsidR="00E13395" w:rsidRPr="00FC4FEA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B5624C" w14:paraId="789737C4" w14:textId="31D3D5A6" w:rsidTr="00E30675">
        <w:trPr>
          <w:trHeight w:val="499"/>
          <w:jc w:val="center"/>
        </w:trPr>
        <w:tc>
          <w:tcPr>
            <w:tcW w:w="2246" w:type="dxa"/>
            <w:vMerge/>
          </w:tcPr>
          <w:p w14:paraId="35DB9E0F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454B678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Certificazioni per insegnamento dell’inglese (</w:t>
            </w:r>
            <w:proofErr w:type="spellStart"/>
            <w:r>
              <w:rPr>
                <w:rFonts w:ascii="Verdana" w:hAnsi="Verdana"/>
                <w:color w:val="000000"/>
                <w:lang w:eastAsia="it-IT"/>
              </w:rPr>
              <w:t>CertTESOL</w:t>
            </w:r>
            <w:proofErr w:type="spellEnd"/>
            <w:r>
              <w:rPr>
                <w:rFonts w:ascii="Verdana" w:hAnsi="Verdana"/>
                <w:color w:val="000000"/>
                <w:lang w:eastAsia="it-IT"/>
              </w:rPr>
              <w:t>, CELTA, ecc.)</w:t>
            </w:r>
          </w:p>
        </w:tc>
        <w:tc>
          <w:tcPr>
            <w:tcW w:w="2457" w:type="dxa"/>
            <w:gridSpan w:val="2"/>
          </w:tcPr>
          <w:p w14:paraId="78CFD48C" w14:textId="02370B15" w:rsidR="00E13395" w:rsidRPr="00B5624C" w:rsidRDefault="00116224" w:rsidP="00EE2131">
            <w:pPr>
              <w:spacing w:after="0"/>
              <w:ind w:left="440" w:firstLine="141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M</w:t>
            </w:r>
            <w:r w:rsidR="00E13395" w:rsidRPr="00B5624C">
              <w:rPr>
                <w:rFonts w:ascii="Verdana" w:hAnsi="Verdana" w:cs="Calibri"/>
                <w:b/>
                <w:bCs/>
              </w:rPr>
              <w:t>ax 2 punti</w:t>
            </w:r>
          </w:p>
          <w:p w14:paraId="581A00A2" w14:textId="77777777" w:rsidR="00E13395" w:rsidRPr="00B5624C" w:rsidRDefault="00E13395" w:rsidP="00EE2131">
            <w:pPr>
              <w:ind w:left="440" w:hanging="138"/>
              <w:rPr>
                <w:rFonts w:ascii="Verdana" w:hAnsi="Verdana" w:cs="Calibri"/>
                <w:b/>
                <w:bCs/>
                <w:highlight w:val="yellow"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(1 punto per ogni </w:t>
            </w:r>
            <w:r>
              <w:rPr>
                <w:rFonts w:ascii="Verdana" w:hAnsi="Verdana" w:cs="Calibri"/>
                <w:b/>
                <w:bCs/>
              </w:rPr>
              <w:t xml:space="preserve">  certificazione</w:t>
            </w:r>
            <w:r w:rsidRPr="00FC4FEA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26B80CFC" w14:textId="77777777" w:rsidR="00E13395" w:rsidRPr="00B5624C" w:rsidRDefault="00E13395" w:rsidP="00EE2131">
            <w:pPr>
              <w:spacing w:after="0"/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48365488" w14:textId="7DD6E48D" w:rsidTr="00E30675">
        <w:trPr>
          <w:trHeight w:val="266"/>
          <w:jc w:val="center"/>
        </w:trPr>
        <w:tc>
          <w:tcPr>
            <w:tcW w:w="2246" w:type="dxa"/>
            <w:vMerge/>
          </w:tcPr>
          <w:p w14:paraId="5C435024" w14:textId="77777777" w:rsidR="00E13395" w:rsidRPr="00FC4FEA" w:rsidRDefault="00E13395" w:rsidP="00EE2131">
            <w:pPr>
              <w:rPr>
                <w:rFonts w:ascii="Verdana" w:hAnsi="Verdana"/>
              </w:rPr>
            </w:pPr>
          </w:p>
        </w:tc>
        <w:tc>
          <w:tcPr>
            <w:tcW w:w="4223" w:type="dxa"/>
            <w:gridSpan w:val="2"/>
          </w:tcPr>
          <w:p w14:paraId="1D664B53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Certificazione informatica </w:t>
            </w:r>
          </w:p>
          <w:p w14:paraId="7864653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lang w:eastAsia="it-IT"/>
              </w:rPr>
            </w:pPr>
          </w:p>
        </w:tc>
        <w:tc>
          <w:tcPr>
            <w:tcW w:w="2457" w:type="dxa"/>
            <w:gridSpan w:val="2"/>
          </w:tcPr>
          <w:p w14:paraId="3E8D27A2" w14:textId="77777777" w:rsidR="00E13395" w:rsidRPr="00FC4FEA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3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1984" w:type="dxa"/>
          </w:tcPr>
          <w:p w14:paraId="380B0097" w14:textId="77777777" w:rsidR="00E13395" w:rsidRDefault="00E13395" w:rsidP="00EE2131">
            <w:pPr>
              <w:ind w:left="440" w:firstLine="141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5279B6DA" w14:textId="19227501" w:rsidTr="00E30675">
        <w:trPr>
          <w:trHeight w:val="1130"/>
          <w:jc w:val="center"/>
        </w:trPr>
        <w:tc>
          <w:tcPr>
            <w:tcW w:w="2246" w:type="dxa"/>
            <w:vMerge w:val="restart"/>
            <w:vAlign w:val="center"/>
          </w:tcPr>
          <w:p w14:paraId="6755C7B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i/>
                <w:iCs/>
              </w:rPr>
            </w:pPr>
            <w:r w:rsidRPr="00FC4FEA">
              <w:rPr>
                <w:rFonts w:ascii="Verdana" w:hAnsi="Verdana" w:cs="Calibri"/>
                <w:b/>
                <w:i/>
                <w:iCs/>
              </w:rPr>
              <w:lastRenderedPageBreak/>
              <w:t>Formazione</w:t>
            </w:r>
          </w:p>
          <w:p w14:paraId="60DB76F1" w14:textId="106A2358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  <w:r w:rsidRPr="00FC4FEA">
              <w:rPr>
                <w:rFonts w:ascii="Verdana" w:hAnsi="Verdana" w:cs="Calibri"/>
                <w:i/>
                <w:iCs/>
              </w:rPr>
              <w:t>(Da valutare alla luce del curriculum vitae</w:t>
            </w:r>
            <w:r w:rsidR="00C730A0">
              <w:rPr>
                <w:rFonts w:ascii="Verdana" w:hAnsi="Verdana" w:cs="Calibri"/>
                <w:i/>
                <w:iCs/>
              </w:rPr>
              <w:t>)</w:t>
            </w:r>
          </w:p>
        </w:tc>
        <w:tc>
          <w:tcPr>
            <w:tcW w:w="4223" w:type="dxa"/>
            <w:gridSpan w:val="2"/>
            <w:vAlign w:val="center"/>
          </w:tcPr>
          <w:p w14:paraId="5E6EF5FB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 w:hanging="302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All’estero - Erasmus o equivalenti </w:t>
            </w:r>
            <w:r w:rsidRPr="00FC4FEA">
              <w:rPr>
                <w:rFonts w:ascii="Verdana" w:hAnsi="Verdana" w:cs="Calibri"/>
                <w:b/>
                <w:bCs/>
              </w:rPr>
              <w:t>Ultimo triennio</w:t>
            </w:r>
          </w:p>
          <w:p w14:paraId="61DF96BE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59A6DAD4" w14:textId="563AC189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Max 3 punti</w:t>
            </w:r>
          </w:p>
          <w:p w14:paraId="7125CEC1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(1 punto per ogni esperienza) </w:t>
            </w:r>
          </w:p>
        </w:tc>
        <w:tc>
          <w:tcPr>
            <w:tcW w:w="1984" w:type="dxa"/>
          </w:tcPr>
          <w:p w14:paraId="59EF5A2A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6C555424" w14:textId="4E62DCF1" w:rsidTr="00E30675">
        <w:trPr>
          <w:trHeight w:val="1183"/>
          <w:jc w:val="center"/>
        </w:trPr>
        <w:tc>
          <w:tcPr>
            <w:tcW w:w="2246" w:type="dxa"/>
            <w:vMerge/>
            <w:vAlign w:val="center"/>
          </w:tcPr>
          <w:p w14:paraId="2268A309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4223" w:type="dxa"/>
            <w:gridSpan w:val="2"/>
          </w:tcPr>
          <w:p w14:paraId="234361F2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</w:p>
          <w:p w14:paraId="6B1133F0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Metodologie didattiche innovative</w:t>
            </w:r>
          </w:p>
          <w:p w14:paraId="0E0272C7" w14:textId="77777777" w:rsidR="00E13395" w:rsidRPr="00FC4FEA" w:rsidRDefault="00E13395" w:rsidP="00EE2131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>(almeno 4 ore per ciascun corso)</w:t>
            </w:r>
          </w:p>
          <w:p w14:paraId="0EFA080C" w14:textId="77777777" w:rsidR="00E13395" w:rsidRPr="00FC4FEA" w:rsidRDefault="00E13395" w:rsidP="00EE2131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FC4FEA">
              <w:rPr>
                <w:rFonts w:ascii="Verdana" w:hAnsi="Verdana" w:cs="Calibri"/>
                <w:b/>
                <w:bCs/>
              </w:rPr>
              <w:t>Ultimo quinquennio</w:t>
            </w:r>
          </w:p>
        </w:tc>
        <w:tc>
          <w:tcPr>
            <w:tcW w:w="2457" w:type="dxa"/>
            <w:gridSpan w:val="2"/>
            <w:vAlign w:val="center"/>
          </w:tcPr>
          <w:p w14:paraId="29138057" w14:textId="2A82A84D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</w:t>
            </w:r>
            <w:r w:rsidRPr="00FC4FEA">
              <w:rPr>
                <w:rFonts w:ascii="Verdana" w:hAnsi="Verdana" w:cs="Calibri"/>
                <w:b/>
                <w:bCs/>
              </w:rPr>
              <w:t>Max 3 punti</w:t>
            </w:r>
          </w:p>
          <w:p w14:paraId="6C2F441F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(1 punto per ogni corso)</w:t>
            </w:r>
          </w:p>
        </w:tc>
        <w:tc>
          <w:tcPr>
            <w:tcW w:w="1984" w:type="dxa"/>
          </w:tcPr>
          <w:p w14:paraId="41C2E1AB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E13395" w:rsidRPr="00FC4FEA" w14:paraId="4FE474C6" w14:textId="6C5827F9" w:rsidTr="00E30675">
        <w:trPr>
          <w:trHeight w:val="1644"/>
          <w:jc w:val="center"/>
        </w:trPr>
        <w:tc>
          <w:tcPr>
            <w:tcW w:w="2246" w:type="dxa"/>
            <w:vAlign w:val="center"/>
          </w:tcPr>
          <w:p w14:paraId="2089E516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65264825" w14:textId="1FB57C31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  <w:r w:rsidR="00C730A0">
              <w:rPr>
                <w:rFonts w:ascii="Verdana" w:hAnsi="Verdana" w:cs="Calibri"/>
                <w:i/>
                <w:iCs/>
              </w:rPr>
              <w:t>)</w:t>
            </w:r>
          </w:p>
        </w:tc>
        <w:tc>
          <w:tcPr>
            <w:tcW w:w="4223" w:type="dxa"/>
            <w:gridSpan w:val="2"/>
            <w:vAlign w:val="center"/>
          </w:tcPr>
          <w:p w14:paraId="08AA9467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/>
                <w:color w:val="000000"/>
                <w:lang w:eastAsia="it-IT"/>
              </w:rPr>
            </w:pPr>
            <w:r w:rsidRPr="00FC4FEA">
              <w:rPr>
                <w:rFonts w:ascii="Verdana" w:hAnsi="Verdana"/>
                <w:color w:val="000000"/>
                <w:lang w:eastAsia="it-IT"/>
              </w:rPr>
              <w:t xml:space="preserve">Corsi per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alunni scuola secondaria di primo grado – di almeno 10 ore - come docente madrelingua presso istituzioni scolastiche statali o paritarie </w:t>
            </w:r>
            <w:r w:rsidRPr="00FC4FEA">
              <w:rPr>
                <w:rFonts w:ascii="Verdana" w:hAnsi="Verdana"/>
                <w:color w:val="000000"/>
                <w:lang w:eastAsia="it-IT"/>
              </w:rPr>
              <w:t xml:space="preserve">in qualità di formatore lingua inglese </w:t>
            </w:r>
          </w:p>
          <w:p w14:paraId="130BE88C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 xml:space="preserve">Ultimo </w:t>
            </w:r>
            <w:r>
              <w:rPr>
                <w:rFonts w:ascii="Verdana" w:hAnsi="Verdana" w:cs="Calibri"/>
                <w:b/>
                <w:bCs/>
              </w:rPr>
              <w:t>quinqu</w:t>
            </w:r>
            <w:r w:rsidRPr="00FC4FEA">
              <w:rPr>
                <w:rFonts w:ascii="Verdana" w:hAnsi="Verdana" w:cs="Calibri"/>
                <w:b/>
                <w:bCs/>
              </w:rPr>
              <w:t>ennio</w:t>
            </w:r>
          </w:p>
          <w:p w14:paraId="4AE4EE05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 w:cs="Calibri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4B8C0145" w14:textId="5BB7485C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 xml:space="preserve"> </w:t>
            </w:r>
            <w:r w:rsidRPr="00FC4FEA">
              <w:rPr>
                <w:rFonts w:ascii="Verdana" w:hAnsi="Verdana" w:cs="Calibri"/>
                <w:b/>
                <w:bCs/>
              </w:rPr>
              <w:t xml:space="preserve">Max </w:t>
            </w:r>
            <w:r>
              <w:rPr>
                <w:rFonts w:ascii="Verdana" w:hAnsi="Verdana" w:cs="Calibri"/>
                <w:b/>
                <w:bCs/>
              </w:rPr>
              <w:t>10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55198A88" w14:textId="77777777" w:rsidR="00E13395" w:rsidRPr="00FC4FEA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(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C4FEA">
              <w:rPr>
                <w:rFonts w:ascii="Verdana" w:hAnsi="Verdana" w:cs="Calibri"/>
                <w:b/>
                <w:bCs/>
              </w:rPr>
              <w:t xml:space="preserve"> punti per ogni corso)</w:t>
            </w:r>
          </w:p>
        </w:tc>
        <w:tc>
          <w:tcPr>
            <w:tcW w:w="1984" w:type="dxa"/>
          </w:tcPr>
          <w:p w14:paraId="0D0266E8" w14:textId="77777777" w:rsidR="00E13395" w:rsidRDefault="00E13395" w:rsidP="00EE21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1C96CC17" w14:textId="77777777" w:rsidR="00BC0276" w:rsidRPr="000A1C3D" w:rsidRDefault="00BC0276" w:rsidP="00BC0276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C730A0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p w14:paraId="28E9A479" w14:textId="2AFF503A" w:rsidR="00C730A0" w:rsidRPr="003B32D4" w:rsidRDefault="00C730A0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posizione fiscale (per esperti esterni al comparto scuola)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7449ACE4" w14:textId="77777777" w:rsidR="00C730A0" w:rsidRDefault="00C730A0" w:rsidP="00C730A0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Verdana" w:hAnsi="Verdana" w:cs="Calibri"/>
        </w:rPr>
      </w:pP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802652387">
    <w:abstractNumId w:val="3"/>
  </w:num>
  <w:num w:numId="2" w16cid:durableId="2123264868">
    <w:abstractNumId w:val="6"/>
  </w:num>
  <w:num w:numId="3" w16cid:durableId="1434781458">
    <w:abstractNumId w:val="1"/>
    <w:lvlOverride w:ilvl="0">
      <w:startOverride w:val="1"/>
    </w:lvlOverride>
  </w:num>
  <w:num w:numId="4" w16cid:durableId="2110931831">
    <w:abstractNumId w:val="0"/>
  </w:num>
  <w:num w:numId="5" w16cid:durableId="1678772252">
    <w:abstractNumId w:val="2"/>
  </w:num>
  <w:num w:numId="6" w16cid:durableId="1623682989">
    <w:abstractNumId w:val="4"/>
  </w:num>
  <w:num w:numId="7" w16cid:durableId="1219904526">
    <w:abstractNumId w:val="7"/>
  </w:num>
  <w:num w:numId="8" w16cid:durableId="201089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02630"/>
    <w:rsid w:val="000A1C3D"/>
    <w:rsid w:val="000D0481"/>
    <w:rsid w:val="00116224"/>
    <w:rsid w:val="001504B9"/>
    <w:rsid w:val="00172ECB"/>
    <w:rsid w:val="00196AD8"/>
    <w:rsid w:val="001B4EB2"/>
    <w:rsid w:val="00207790"/>
    <w:rsid w:val="00232FE3"/>
    <w:rsid w:val="00270A63"/>
    <w:rsid w:val="0028503A"/>
    <w:rsid w:val="002C5271"/>
    <w:rsid w:val="003776D5"/>
    <w:rsid w:val="003B32D4"/>
    <w:rsid w:val="003E3825"/>
    <w:rsid w:val="00434CCF"/>
    <w:rsid w:val="004377DD"/>
    <w:rsid w:val="004A4D77"/>
    <w:rsid w:val="006313CA"/>
    <w:rsid w:val="0068419D"/>
    <w:rsid w:val="007B21D4"/>
    <w:rsid w:val="007E7172"/>
    <w:rsid w:val="00807F34"/>
    <w:rsid w:val="008F341A"/>
    <w:rsid w:val="009D7F05"/>
    <w:rsid w:val="009F6809"/>
    <w:rsid w:val="00A42FF1"/>
    <w:rsid w:val="00AA5B67"/>
    <w:rsid w:val="00AC67AB"/>
    <w:rsid w:val="00AD5154"/>
    <w:rsid w:val="00B646F1"/>
    <w:rsid w:val="00B8225E"/>
    <w:rsid w:val="00BC0276"/>
    <w:rsid w:val="00C730A0"/>
    <w:rsid w:val="00C76CB8"/>
    <w:rsid w:val="00C91C1B"/>
    <w:rsid w:val="00CB3BB0"/>
    <w:rsid w:val="00D271ED"/>
    <w:rsid w:val="00DB18C8"/>
    <w:rsid w:val="00E13395"/>
    <w:rsid w:val="00E30675"/>
    <w:rsid w:val="00EF0497"/>
    <w:rsid w:val="00F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4377DD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7DD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4377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3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3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39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3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39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814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33</cp:revision>
  <cp:lastPrinted>2024-05-17T12:10:00Z</cp:lastPrinted>
  <dcterms:created xsi:type="dcterms:W3CDTF">2024-03-09T16:32:00Z</dcterms:created>
  <dcterms:modified xsi:type="dcterms:W3CDTF">2024-07-17T20:33:00Z</dcterms:modified>
</cp:coreProperties>
</file>